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0A0"/>
      </w:tblPr>
      <w:tblGrid>
        <w:gridCol w:w="5211"/>
        <w:gridCol w:w="426"/>
        <w:gridCol w:w="3969"/>
      </w:tblGrid>
      <w:tr w:rsidR="00883425" w:rsidRPr="00C45396" w:rsidTr="00A97410">
        <w:trPr>
          <w:trHeight w:hRule="exact" w:val="718"/>
        </w:trPr>
        <w:tc>
          <w:tcPr>
            <w:tcW w:w="5211" w:type="dxa"/>
          </w:tcPr>
          <w:p w:rsidR="00883425" w:rsidRPr="00C45396" w:rsidRDefault="00883425" w:rsidP="00A97410">
            <w:pPr>
              <w:jc w:val="right"/>
              <w:rPr>
                <w:sz w:val="20"/>
                <w:szCs w:val="20"/>
              </w:rPr>
            </w:pPr>
            <w:r w:rsidRPr="002505C8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33pt;height:35.4pt;visibility:visible">
                  <v:imagedata r:id="rId5" o:title=""/>
                </v:shape>
              </w:pict>
            </w:r>
          </w:p>
        </w:tc>
        <w:tc>
          <w:tcPr>
            <w:tcW w:w="426" w:type="dxa"/>
          </w:tcPr>
          <w:p w:rsidR="00883425" w:rsidRPr="00C45396" w:rsidRDefault="00883425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83425" w:rsidRPr="00C45396" w:rsidRDefault="00883425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83425" w:rsidRPr="002C0ED3" w:rsidRDefault="00883425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883425" w:rsidRPr="002C0ED3" w:rsidRDefault="00883425" w:rsidP="00492F8E">
      <w:pPr>
        <w:jc w:val="center"/>
        <w:rPr>
          <w:b/>
        </w:rPr>
      </w:pPr>
      <w:r>
        <w:rPr>
          <w:b/>
        </w:rPr>
        <w:t xml:space="preserve">КАМЕНСКАЯ РАЙОННАЯ  </w:t>
      </w:r>
      <w:r w:rsidRPr="002C0ED3">
        <w:rPr>
          <w:b/>
        </w:rPr>
        <w:t>ОРГАНИЗАЦИЯ</w:t>
      </w:r>
    </w:p>
    <w:p w:rsidR="00883425" w:rsidRPr="00376D71" w:rsidRDefault="00883425" w:rsidP="00492F8E">
      <w:pPr>
        <w:ind w:firstLine="567"/>
        <w:jc w:val="both"/>
        <w:rPr>
          <w:sz w:val="16"/>
          <w:szCs w:val="16"/>
        </w:rPr>
      </w:pPr>
    </w:p>
    <w:p w:rsidR="00883425" w:rsidRPr="00BF720D" w:rsidRDefault="00883425" w:rsidP="007440AA">
      <w:pPr>
        <w:jc w:val="center"/>
        <w:rPr>
          <w:sz w:val="28"/>
          <w:u w:val="single"/>
        </w:rPr>
      </w:pPr>
      <w:r w:rsidRPr="00BF720D">
        <w:rPr>
          <w:sz w:val="28"/>
          <w:u w:val="single"/>
        </w:rPr>
        <w:t xml:space="preserve">Обзор СМИ (Общее образование) с 09.01.2020 по 13.01.2020. </w:t>
      </w:r>
    </w:p>
    <w:p w:rsidR="00883425" w:rsidRDefault="00883425" w:rsidP="00BF720D">
      <w:pPr>
        <w:ind w:firstLine="709"/>
        <w:jc w:val="both"/>
        <w:rPr>
          <w:b/>
          <w:color w:val="000000"/>
          <w:lang w:eastAsia="en-US"/>
        </w:rPr>
      </w:pPr>
    </w:p>
    <w:p w:rsidR="00883425" w:rsidRPr="00BF720D" w:rsidRDefault="00883425" w:rsidP="00BF720D">
      <w:pPr>
        <w:spacing w:after="45"/>
        <w:ind w:firstLine="708"/>
        <w:outlineLvl w:val="1"/>
        <w:rPr>
          <w:b/>
          <w:color w:val="000000"/>
          <w:sz w:val="28"/>
          <w:szCs w:val="28"/>
          <w:lang w:eastAsia="en-US"/>
        </w:rPr>
      </w:pPr>
      <w:r w:rsidRPr="00BF720D">
        <w:rPr>
          <w:b/>
          <w:color w:val="000000"/>
          <w:sz w:val="28"/>
          <w:szCs w:val="28"/>
          <w:lang w:eastAsia="en-US"/>
        </w:rPr>
        <w:t>Открылся единый портал для участников программы "Земский учитель"</w:t>
      </w:r>
    </w:p>
    <w:p w:rsidR="00883425" w:rsidRPr="00BF720D" w:rsidRDefault="00883425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10 января 2020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Министерство просвещения РФ запустило Всероссийский информационный портал "Земский учитель". Сайт позволит педагогам найти вакансии в сельских населённых пунктах и малых городах и подать заявки для участия в программе.</w:t>
      </w:r>
    </w:p>
    <w:p w:rsidR="00883425" w:rsidRPr="00BF720D" w:rsidRDefault="00883425" w:rsidP="00BF720D">
      <w:pPr>
        <w:pStyle w:val="Heading1"/>
        <w:spacing w:before="0"/>
        <w:ind w:firstLine="709"/>
        <w:jc w:val="both"/>
        <w:rPr>
          <w:rFonts w:ascii="Times New Roman" w:hAnsi="Times New Roman"/>
          <w:b w:val="0"/>
          <w:bCs w:val="0"/>
          <w:iCs/>
          <w:color w:val="000000"/>
        </w:rPr>
      </w:pPr>
      <w:r w:rsidRPr="00BF720D">
        <w:rPr>
          <w:rFonts w:ascii="Times New Roman" w:hAnsi="Times New Roman"/>
          <w:b w:val="0"/>
          <w:bCs w:val="0"/>
          <w:iCs/>
          <w:color w:val="000000"/>
        </w:rPr>
        <w:t>Подать заявки на конкурсный отбор могут учителя, имеющие среднее профессиональное или высшее образование и отвечающие квалификационным требованиям и профессиональным стандартам. Рекомендательный срок приема заявок – до 15 апреля, окончательно дату каждый регион определяет самостоятельно. Победители отбираются на основе проведения экспертной оценки предоставленных документов.</w:t>
      </w:r>
    </w:p>
    <w:p w:rsidR="00883425" w:rsidRPr="00BF720D" w:rsidRDefault="00883425" w:rsidP="00BF720D">
      <w:pPr>
        <w:pStyle w:val="Heading1"/>
        <w:spacing w:before="0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en-US"/>
        </w:rPr>
      </w:pPr>
      <w:hyperlink r:id="rId6" w:history="1">
        <w:r w:rsidRPr="00BF720D">
          <w:rPr>
            <w:rStyle w:val="Hyperlink"/>
            <w:rFonts w:ascii="Times New Roman" w:hAnsi="Times New Roman"/>
            <w:b w:val="0"/>
            <w:bCs w:val="0"/>
            <w:lang w:eastAsia="en-US"/>
          </w:rPr>
          <w:t>http://www.ug.ru/news/29694</w:t>
        </w:r>
      </w:hyperlink>
    </w:p>
    <w:p w:rsidR="00883425" w:rsidRPr="00BF720D" w:rsidRDefault="00883425" w:rsidP="00BF720D">
      <w:pPr>
        <w:ind w:firstLine="708"/>
        <w:rPr>
          <w:sz w:val="28"/>
          <w:szCs w:val="28"/>
          <w:lang w:eastAsia="en-US"/>
        </w:rPr>
      </w:pPr>
      <w:hyperlink r:id="rId7" w:history="1">
        <w:r w:rsidRPr="00BF720D">
          <w:rPr>
            <w:rStyle w:val="Hyperlink"/>
            <w:sz w:val="28"/>
            <w:szCs w:val="28"/>
            <w:lang w:eastAsia="en-US"/>
          </w:rPr>
          <w:t>https://zemteacher.edu.ru/</w:t>
        </w:r>
      </w:hyperlink>
    </w:p>
    <w:p w:rsidR="00883425" w:rsidRPr="00BF720D" w:rsidRDefault="00883425" w:rsidP="00BF720D">
      <w:pPr>
        <w:spacing w:after="45"/>
        <w:outlineLvl w:val="1"/>
        <w:rPr>
          <w:b/>
          <w:color w:val="000000"/>
          <w:sz w:val="28"/>
          <w:szCs w:val="28"/>
          <w:lang w:eastAsia="en-US"/>
        </w:rPr>
      </w:pPr>
    </w:p>
    <w:p w:rsidR="00883425" w:rsidRPr="00BF720D" w:rsidRDefault="00883425" w:rsidP="00BF720D">
      <w:pPr>
        <w:spacing w:after="45"/>
        <w:ind w:firstLine="708"/>
        <w:outlineLvl w:val="1"/>
        <w:rPr>
          <w:b/>
          <w:color w:val="000000"/>
          <w:sz w:val="28"/>
          <w:szCs w:val="28"/>
          <w:lang w:eastAsia="en-US"/>
        </w:rPr>
      </w:pPr>
      <w:r w:rsidRPr="00BF720D">
        <w:rPr>
          <w:b/>
          <w:color w:val="000000"/>
          <w:sz w:val="28"/>
          <w:szCs w:val="28"/>
          <w:lang w:eastAsia="en-US"/>
        </w:rPr>
        <w:t>Утверждены основные принципы национальной системы профессионального роста педагогов</w:t>
      </w:r>
    </w:p>
    <w:p w:rsidR="00883425" w:rsidRPr="00BF720D" w:rsidRDefault="00883425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10 января 2020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Правительство опубликовало распоряжение, утверждающее основные принципы национальной системы профессионального роста педагогов. В основе документа – план мероприятий, в числе которых – создание кадрового резерва педагогов и директоров, обновление системы квалификационных категорий, изменение аттестации педагогов и внедрение наставничества.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Документ представляет собой план мероприятий с ожидаемым результатам, ответственными и сроками исполнения. 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8" w:history="1">
        <w:r w:rsidRPr="00BF720D">
          <w:rPr>
            <w:rStyle w:val="Hyperlink"/>
            <w:iCs/>
            <w:sz w:val="28"/>
            <w:szCs w:val="28"/>
          </w:rPr>
          <w:t>http://www.ug.ru/news/29693</w:t>
        </w:r>
      </w:hyperlink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9" w:history="1">
        <w:r w:rsidRPr="00BF720D">
          <w:rPr>
            <w:rStyle w:val="Hyperlink"/>
            <w:iCs/>
            <w:sz w:val="28"/>
            <w:szCs w:val="28"/>
          </w:rPr>
          <w:t>http://government.ru/docs/38760/</w:t>
        </w:r>
      </w:hyperlink>
    </w:p>
    <w:p w:rsidR="00883425" w:rsidRPr="00BF720D" w:rsidRDefault="00883425" w:rsidP="00BF720D">
      <w:pPr>
        <w:pStyle w:val="Heading1"/>
        <w:spacing w:before="0"/>
        <w:ind w:firstLine="709"/>
        <w:jc w:val="both"/>
        <w:rPr>
          <w:rFonts w:ascii="Times New Roman" w:hAnsi="Times New Roman"/>
          <w:bCs w:val="0"/>
          <w:color w:val="000000"/>
          <w:lang w:eastAsia="en-US"/>
        </w:rPr>
      </w:pPr>
    </w:p>
    <w:p w:rsidR="00883425" w:rsidRPr="00BF720D" w:rsidRDefault="00883425" w:rsidP="00BF720D">
      <w:pPr>
        <w:pStyle w:val="Heading1"/>
        <w:spacing w:before="0"/>
        <w:ind w:firstLine="709"/>
        <w:jc w:val="both"/>
        <w:rPr>
          <w:rFonts w:ascii="Times New Roman" w:hAnsi="Times New Roman"/>
          <w:bCs w:val="0"/>
          <w:color w:val="000000"/>
          <w:lang w:eastAsia="en-US"/>
        </w:rPr>
      </w:pPr>
      <w:r w:rsidRPr="00BF720D">
        <w:rPr>
          <w:rFonts w:ascii="Times New Roman" w:hAnsi="Times New Roman"/>
          <w:bCs w:val="0"/>
          <w:color w:val="000000"/>
          <w:lang w:eastAsia="en-US"/>
        </w:rPr>
        <w:t>Учебный план: в Минпросвещения рассказали о новых оценках в аттестате</w:t>
      </w:r>
    </w:p>
    <w:p w:rsidR="00883425" w:rsidRPr="00BF720D" w:rsidRDefault="00883425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11 января 2020</w:t>
      </w:r>
    </w:p>
    <w:p w:rsidR="00883425" w:rsidRPr="00BF720D" w:rsidRDefault="00883425" w:rsidP="00BF720D">
      <w:pPr>
        <w:ind w:firstLine="709"/>
        <w:jc w:val="both"/>
        <w:outlineLvl w:val="1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Минпросвещения России даст возможность школам ставить в аттестаты выпускников отметку в формате «зачёт» по изобразительному искусству, музыке и физкультуре. Об этом рассказала глава министерства Ольга Васильева, отметив, что ведомство пока готовит новые правила. По её словам, некоторые образовательные учреждения и сейчас оценивают учёбу таким образом, однако в аттестаты всё равно идут «тройки», «четвёрки» или «пятёрки». По мнению экспертов, эта инициатива снизит психологическую нагрузку на детей.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hyperlink r:id="rId10" w:history="1">
        <w:r w:rsidRPr="00BF720D">
          <w:rPr>
            <w:rStyle w:val="Hyperlink"/>
            <w:iCs/>
            <w:sz w:val="28"/>
            <w:szCs w:val="28"/>
          </w:rPr>
          <w:t>https://russian.rt.com/russia/article/706687-shkoly-ocenki-zachyot</w:t>
        </w:r>
      </w:hyperlink>
    </w:p>
    <w:p w:rsidR="00883425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</w:p>
    <w:p w:rsidR="00883425" w:rsidRPr="00BF720D" w:rsidRDefault="00883425" w:rsidP="00BF720D">
      <w:pPr>
        <w:pStyle w:val="Heading1"/>
        <w:shd w:val="clear" w:color="auto" w:fill="FFFFFF"/>
        <w:spacing w:before="0"/>
        <w:ind w:firstLine="709"/>
        <w:jc w:val="both"/>
        <w:rPr>
          <w:rFonts w:ascii="Times New Roman" w:hAnsi="Times New Roman"/>
          <w:bCs w:val="0"/>
          <w:color w:val="000000"/>
          <w:lang w:eastAsia="en-US"/>
        </w:rPr>
      </w:pPr>
      <w:r w:rsidRPr="00BF720D">
        <w:rPr>
          <w:rFonts w:ascii="Times New Roman" w:hAnsi="Times New Roman"/>
          <w:bCs w:val="0"/>
          <w:color w:val="000000"/>
          <w:lang w:eastAsia="en-US"/>
        </w:rPr>
        <w:t>В России поменяют систему оплаты труда учителей</w:t>
      </w:r>
    </w:p>
    <w:p w:rsidR="00883425" w:rsidRPr="00BF720D" w:rsidRDefault="00883425" w:rsidP="00BF720D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 w:rsidRPr="00BF720D">
        <w:rPr>
          <w:i/>
          <w:color w:val="000000"/>
          <w:sz w:val="28"/>
          <w:szCs w:val="28"/>
        </w:rPr>
        <w:t>12 января 2020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Правительство разрабатывает поправки в Трудовой кодекс, которые введут единую модель формирования оплаты труда учителей на федеральном уровне. Об этом сообщила глава Министерства просвещения </w:t>
      </w:r>
      <w:hyperlink r:id="rId11" w:tgtFrame="_blank" w:history="1">
        <w:r w:rsidRPr="00BF720D">
          <w:rPr>
            <w:iCs/>
            <w:color w:val="000000"/>
            <w:sz w:val="28"/>
            <w:szCs w:val="28"/>
          </w:rPr>
          <w:t>Ольга Васильева</w:t>
        </w:r>
      </w:hyperlink>
      <w:r w:rsidRPr="00BF720D">
        <w:rPr>
          <w:iCs/>
          <w:color w:val="000000"/>
          <w:sz w:val="28"/>
          <w:szCs w:val="28"/>
        </w:rPr>
        <w:t>.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По ее словам, сейчас при участии зампредседателя правительства Татьяны Голиковой создаются соответствующие поправки в Трудовой кодекс. Они позволят ввести единую модель формирования структуры зарплаты и прописать базовые гарантии на федеральном уровне.</w:t>
      </w:r>
    </w:p>
    <w:p w:rsidR="00883425" w:rsidRPr="00BF720D" w:rsidRDefault="00883425" w:rsidP="00BF720D">
      <w:pPr>
        <w:ind w:firstLine="709"/>
        <w:jc w:val="both"/>
        <w:rPr>
          <w:iCs/>
          <w:color w:val="000000"/>
          <w:sz w:val="28"/>
          <w:szCs w:val="28"/>
        </w:rPr>
      </w:pPr>
      <w:r w:rsidRPr="00BF720D">
        <w:rPr>
          <w:iCs/>
          <w:color w:val="000000"/>
          <w:sz w:val="28"/>
          <w:szCs w:val="28"/>
        </w:rPr>
        <w:t>Ольга Васильева также рассказала о работе над поправками в закон "Об образовании в РФ". По ее словам, они должны законодательно закрепить правило "четыре документа для учителя", в которые входят рабочая программа по предмету, календарно-тематический план, электронный журнал, электронный дневник.</w:t>
      </w:r>
    </w:p>
    <w:p w:rsidR="00883425" w:rsidRPr="00BF720D" w:rsidRDefault="00883425" w:rsidP="00BF720D">
      <w:pPr>
        <w:ind w:firstLine="709"/>
        <w:jc w:val="both"/>
        <w:rPr>
          <w:color w:val="000000"/>
          <w:sz w:val="28"/>
          <w:szCs w:val="28"/>
          <w:lang w:eastAsia="en-US"/>
        </w:rPr>
      </w:pPr>
      <w:hyperlink r:id="rId12" w:history="1">
        <w:r w:rsidRPr="00BF720D">
          <w:rPr>
            <w:rStyle w:val="Hyperlink"/>
            <w:sz w:val="28"/>
            <w:szCs w:val="28"/>
            <w:lang w:eastAsia="en-US"/>
          </w:rPr>
          <w:t>http://www.ug.ru/news/29707</w:t>
        </w:r>
      </w:hyperlink>
      <w:r w:rsidRPr="00BF720D">
        <w:rPr>
          <w:color w:val="000000"/>
          <w:sz w:val="28"/>
          <w:szCs w:val="28"/>
          <w:lang w:eastAsia="en-US"/>
        </w:rPr>
        <w:t xml:space="preserve">     </w:t>
      </w:r>
    </w:p>
    <w:p w:rsidR="00883425" w:rsidRPr="00BF720D" w:rsidRDefault="00883425" w:rsidP="00BF720D">
      <w:pPr>
        <w:ind w:firstLine="709"/>
        <w:jc w:val="both"/>
        <w:rPr>
          <w:color w:val="000000"/>
          <w:sz w:val="28"/>
          <w:szCs w:val="28"/>
          <w:lang w:eastAsia="en-US"/>
        </w:rPr>
      </w:pPr>
      <w:hyperlink r:id="rId13" w:history="1">
        <w:r w:rsidRPr="00BF720D">
          <w:rPr>
            <w:rStyle w:val="Hyperlink"/>
            <w:sz w:val="28"/>
            <w:szCs w:val="28"/>
            <w:lang w:eastAsia="en-US"/>
          </w:rPr>
          <w:t>https://ria.ru/20200112/1563346382.html</w:t>
        </w:r>
      </w:hyperlink>
    </w:p>
    <w:p w:rsidR="00883425" w:rsidRPr="00BF720D" w:rsidRDefault="00883425" w:rsidP="00BF720D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83425" w:rsidRPr="00BF720D" w:rsidRDefault="00883425" w:rsidP="00BF720D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83425" w:rsidRPr="00BF720D" w:rsidRDefault="00883425" w:rsidP="00BF720D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:rsidR="00883425" w:rsidRPr="00BF720D" w:rsidRDefault="00883425" w:rsidP="001F0733">
      <w:pPr>
        <w:ind w:firstLine="709"/>
        <w:jc w:val="right"/>
        <w:rPr>
          <w:i/>
          <w:color w:val="000000"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  <w:lang w:eastAsia="en-US"/>
        </w:rPr>
        <w:t>Каменский районный комитет</w:t>
      </w:r>
    </w:p>
    <w:p w:rsidR="00883425" w:rsidRPr="00BF720D" w:rsidRDefault="00883425">
      <w:pPr>
        <w:ind w:firstLine="709"/>
        <w:jc w:val="right"/>
        <w:rPr>
          <w:i/>
          <w:color w:val="000000"/>
          <w:sz w:val="28"/>
          <w:szCs w:val="28"/>
          <w:lang w:eastAsia="en-US"/>
        </w:rPr>
      </w:pPr>
    </w:p>
    <w:sectPr w:rsidR="00883425" w:rsidRPr="00BF720D" w:rsidSect="00843BD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B4315"/>
    <w:multiLevelType w:val="hybridMultilevel"/>
    <w:tmpl w:val="870C3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216DC"/>
    <w:multiLevelType w:val="hybridMultilevel"/>
    <w:tmpl w:val="F9BC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86E"/>
    <w:rsid w:val="00003963"/>
    <w:rsid w:val="0007220A"/>
    <w:rsid w:val="000864D9"/>
    <w:rsid w:val="000D4031"/>
    <w:rsid w:val="00125D4A"/>
    <w:rsid w:val="00127FA8"/>
    <w:rsid w:val="001438BA"/>
    <w:rsid w:val="0017698A"/>
    <w:rsid w:val="00190254"/>
    <w:rsid w:val="00193F03"/>
    <w:rsid w:val="0019667D"/>
    <w:rsid w:val="001B52A5"/>
    <w:rsid w:val="001F064B"/>
    <w:rsid w:val="001F0733"/>
    <w:rsid w:val="00204688"/>
    <w:rsid w:val="00236FD6"/>
    <w:rsid w:val="002416CC"/>
    <w:rsid w:val="00244022"/>
    <w:rsid w:val="00246C49"/>
    <w:rsid w:val="002505C8"/>
    <w:rsid w:val="002935F5"/>
    <w:rsid w:val="002C0ED3"/>
    <w:rsid w:val="002C386E"/>
    <w:rsid w:val="002E3CF6"/>
    <w:rsid w:val="002E63AD"/>
    <w:rsid w:val="002F5828"/>
    <w:rsid w:val="003077B5"/>
    <w:rsid w:val="003239DF"/>
    <w:rsid w:val="00351D06"/>
    <w:rsid w:val="0035288D"/>
    <w:rsid w:val="00356D82"/>
    <w:rsid w:val="003668E7"/>
    <w:rsid w:val="00376D71"/>
    <w:rsid w:val="003846F6"/>
    <w:rsid w:val="003C41E2"/>
    <w:rsid w:val="004052D3"/>
    <w:rsid w:val="004211C1"/>
    <w:rsid w:val="00433702"/>
    <w:rsid w:val="00442573"/>
    <w:rsid w:val="00447FD5"/>
    <w:rsid w:val="0045280E"/>
    <w:rsid w:val="00492F8E"/>
    <w:rsid w:val="004B5512"/>
    <w:rsid w:val="004B7B1F"/>
    <w:rsid w:val="004E1FB1"/>
    <w:rsid w:val="004F0BB5"/>
    <w:rsid w:val="004F425E"/>
    <w:rsid w:val="005042F7"/>
    <w:rsid w:val="005203AA"/>
    <w:rsid w:val="0054317C"/>
    <w:rsid w:val="00574041"/>
    <w:rsid w:val="005E771B"/>
    <w:rsid w:val="00652742"/>
    <w:rsid w:val="00652F87"/>
    <w:rsid w:val="00677177"/>
    <w:rsid w:val="00680FE0"/>
    <w:rsid w:val="00691325"/>
    <w:rsid w:val="006939CD"/>
    <w:rsid w:val="006C12FE"/>
    <w:rsid w:val="006C3339"/>
    <w:rsid w:val="006C43AE"/>
    <w:rsid w:val="006D0948"/>
    <w:rsid w:val="006D462A"/>
    <w:rsid w:val="006E288B"/>
    <w:rsid w:val="006F5A2D"/>
    <w:rsid w:val="00702BB7"/>
    <w:rsid w:val="00715F85"/>
    <w:rsid w:val="00742298"/>
    <w:rsid w:val="00743BA6"/>
    <w:rsid w:val="007440AA"/>
    <w:rsid w:val="00756F80"/>
    <w:rsid w:val="007711CB"/>
    <w:rsid w:val="007B49D0"/>
    <w:rsid w:val="007C42A7"/>
    <w:rsid w:val="00843BD7"/>
    <w:rsid w:val="00883425"/>
    <w:rsid w:val="008A2AE8"/>
    <w:rsid w:val="008B1B46"/>
    <w:rsid w:val="008E7CBC"/>
    <w:rsid w:val="00920CA4"/>
    <w:rsid w:val="00934C69"/>
    <w:rsid w:val="00937910"/>
    <w:rsid w:val="0097705F"/>
    <w:rsid w:val="00980E2D"/>
    <w:rsid w:val="0098205E"/>
    <w:rsid w:val="009912EE"/>
    <w:rsid w:val="009A42DC"/>
    <w:rsid w:val="009B3283"/>
    <w:rsid w:val="009D3259"/>
    <w:rsid w:val="00A059DC"/>
    <w:rsid w:val="00A17889"/>
    <w:rsid w:val="00A20291"/>
    <w:rsid w:val="00A35FCA"/>
    <w:rsid w:val="00A45B85"/>
    <w:rsid w:val="00A75816"/>
    <w:rsid w:val="00A8275D"/>
    <w:rsid w:val="00A97410"/>
    <w:rsid w:val="00AB19A4"/>
    <w:rsid w:val="00AC6AE2"/>
    <w:rsid w:val="00AD21D6"/>
    <w:rsid w:val="00AE6149"/>
    <w:rsid w:val="00AF41B5"/>
    <w:rsid w:val="00B41981"/>
    <w:rsid w:val="00B55319"/>
    <w:rsid w:val="00B665A9"/>
    <w:rsid w:val="00B72858"/>
    <w:rsid w:val="00B75F18"/>
    <w:rsid w:val="00B930FC"/>
    <w:rsid w:val="00BA6597"/>
    <w:rsid w:val="00BC06AF"/>
    <w:rsid w:val="00BC10DA"/>
    <w:rsid w:val="00BC16C8"/>
    <w:rsid w:val="00BF6536"/>
    <w:rsid w:val="00BF720D"/>
    <w:rsid w:val="00C42BB0"/>
    <w:rsid w:val="00C45396"/>
    <w:rsid w:val="00C744BE"/>
    <w:rsid w:val="00CA12E9"/>
    <w:rsid w:val="00CA6B8C"/>
    <w:rsid w:val="00CB18B5"/>
    <w:rsid w:val="00CC4FDE"/>
    <w:rsid w:val="00D15A40"/>
    <w:rsid w:val="00D20587"/>
    <w:rsid w:val="00D36807"/>
    <w:rsid w:val="00D4294E"/>
    <w:rsid w:val="00D604DD"/>
    <w:rsid w:val="00D859C1"/>
    <w:rsid w:val="00D87400"/>
    <w:rsid w:val="00D927D1"/>
    <w:rsid w:val="00DA7FA7"/>
    <w:rsid w:val="00E208DE"/>
    <w:rsid w:val="00E229B6"/>
    <w:rsid w:val="00E661E5"/>
    <w:rsid w:val="00EB6913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5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6A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86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5F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386E"/>
    <w:rPr>
      <w:rFonts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6AE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386E"/>
    <w:rPr>
      <w:rFonts w:ascii="Cambria" w:hAnsi="Cambria" w:cs="Times New Roman"/>
      <w:color w:val="243F60"/>
      <w:sz w:val="24"/>
      <w:szCs w:val="24"/>
    </w:rPr>
  </w:style>
  <w:style w:type="paragraph" w:styleId="NormalWeb">
    <w:name w:val="Normal (Web)"/>
    <w:basedOn w:val="Normal"/>
    <w:uiPriority w:val="99"/>
    <w:rsid w:val="002C38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C38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9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2F8E"/>
    <w:rPr>
      <w:rFonts w:ascii="Tahoma" w:hAnsi="Tahoma" w:cs="Tahoma"/>
      <w:sz w:val="16"/>
      <w:szCs w:val="16"/>
    </w:rPr>
  </w:style>
  <w:style w:type="character" w:customStyle="1" w:styleId="time">
    <w:name w:val="time"/>
    <w:basedOn w:val="DefaultParagraphFont"/>
    <w:uiPriority w:val="99"/>
    <w:rsid w:val="004211C1"/>
    <w:rPr>
      <w:rFonts w:cs="Times New Roman"/>
    </w:rPr>
  </w:style>
  <w:style w:type="character" w:customStyle="1" w:styleId="ppt-codex">
    <w:name w:val="ppt-codex"/>
    <w:basedOn w:val="DefaultParagraphFont"/>
    <w:uiPriority w:val="99"/>
    <w:rsid w:val="002E3CF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E3CF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4317C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843BD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51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7954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6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7954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8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95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95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02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1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7954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89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7954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995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891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7954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92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97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29693" TargetMode="External"/><Relationship Id="rId13" Type="http://schemas.openxmlformats.org/officeDocument/2006/relationships/hyperlink" Target="https://ria.ru/20200112/15633463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mteacher.edu.ru/" TargetMode="External"/><Relationship Id="rId12" Type="http://schemas.openxmlformats.org/officeDocument/2006/relationships/hyperlink" Target="http://www.ug.ru/news/29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news/29694" TargetMode="External"/><Relationship Id="rId11" Type="http://schemas.openxmlformats.org/officeDocument/2006/relationships/hyperlink" Target="https://ria.ru/person_Olga_Vasilev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ssian.rt.com/russia/article/706687-shkoly-ocenki-zachy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387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560</TotalTime>
  <Pages>2</Pages>
  <Words>519</Words>
  <Characters>2961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gas</cp:lastModifiedBy>
  <cp:revision>56</cp:revision>
  <dcterms:created xsi:type="dcterms:W3CDTF">2019-03-14T10:15:00Z</dcterms:created>
  <dcterms:modified xsi:type="dcterms:W3CDTF">2020-01-14T05:40:00Z</dcterms:modified>
</cp:coreProperties>
</file>