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D9" w:rsidRPr="00007AD9" w:rsidRDefault="00007AD9" w:rsidP="00007AD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AD9">
        <w:rPr>
          <w:rFonts w:ascii="Times New Roman" w:eastAsia="Times New Roman" w:hAnsi="Times New Roman" w:cs="Times New Roman"/>
          <w:b/>
          <w:bCs/>
          <w:kern w:val="36"/>
          <w:sz w:val="48"/>
          <w:szCs w:val="48"/>
          <w:lang w:eastAsia="ru-RU"/>
        </w:rPr>
        <w:t xml:space="preserve">ПАМЯТКА по действиям при пожарах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Пожар</w:t>
      </w:r>
      <w:r w:rsidRPr="00007AD9">
        <w:rPr>
          <w:rFonts w:ascii="Times New Roman" w:eastAsia="Times New Roman" w:hAnsi="Times New Roman" w:cs="Times New Roman"/>
          <w:sz w:val="24"/>
          <w:szCs w:val="24"/>
          <w:lang w:eastAsia="ru-RU"/>
        </w:rPr>
        <w:t xml:space="preserve">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Пожар в квартире</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 Поскольку огонь и дым распространяются </w:t>
      </w:r>
      <w:proofErr w:type="gramStart"/>
      <w:r w:rsidRPr="00007AD9">
        <w:rPr>
          <w:rFonts w:ascii="Times New Roman" w:eastAsia="Times New Roman" w:hAnsi="Times New Roman" w:cs="Times New Roman"/>
          <w:sz w:val="24"/>
          <w:szCs w:val="24"/>
          <w:lang w:eastAsia="ru-RU"/>
        </w:rPr>
        <w:t>снизу вверх</w:t>
      </w:r>
      <w:proofErr w:type="gramEnd"/>
      <w:r w:rsidRPr="00007AD9">
        <w:rPr>
          <w:rFonts w:ascii="Times New Roman" w:eastAsia="Times New Roman" w:hAnsi="Times New Roman" w:cs="Times New Roman"/>
          <w:sz w:val="24"/>
          <w:szCs w:val="24"/>
          <w:lang w:eastAsia="ru-RU"/>
        </w:rPr>
        <w:t xml:space="preserve">, особенно осторожными должны быть жители верхних этажей.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w:t>
      </w:r>
      <w:r w:rsidRPr="00007AD9">
        <w:rPr>
          <w:rFonts w:ascii="Times New Roman" w:eastAsia="Times New Roman" w:hAnsi="Times New Roman" w:cs="Times New Roman"/>
          <w:sz w:val="24"/>
          <w:szCs w:val="24"/>
          <w:lang w:eastAsia="ru-RU"/>
        </w:rPr>
        <w:lastRenderedPageBreak/>
        <w:t>можно дольше задержите дыхание, а еще лучше – защитите нос и рот мокрым шарфом или платком.</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Пожар на кухне или на балконе</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На кухне и балконе чаще всего происходят масштабные возгорания. Как от этого уберечься?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электрической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Пожар в лифте</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Это важно знать</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b/>
          <w:bCs/>
          <w:sz w:val="24"/>
          <w:szCs w:val="24"/>
          <w:lang w:eastAsia="ru-RU"/>
        </w:rPr>
        <w:t xml:space="preserve">При горении выделяются ядовитые газы: </w:t>
      </w:r>
      <w:r w:rsidRPr="00007AD9">
        <w:rPr>
          <w:rFonts w:ascii="Times New Roman" w:eastAsia="Times New Roman" w:hAnsi="Times New Roman" w:cs="Times New Roman"/>
          <w:sz w:val="24"/>
          <w:szCs w:val="24"/>
          <w:lang w:eastAsia="ru-RU"/>
        </w:rPr>
        <w:t>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1. угарного газа:</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- 0,01% – слабые головные боли;</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lastRenderedPageBreak/>
        <w:t>- 0,05% – головокружение;</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- 0,1% – обморок;</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- 0,2% – кома, быстрая смерть;</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- 0,5% – мгновенная смерть;</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2. углекислого газа:</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до 0,5% – не воздействует;</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от 0,5 до 7% – учащение сердечного ритма, начало паралича дыхательных центров;</w:t>
      </w:r>
    </w:p>
    <w:p w:rsidR="00007AD9" w:rsidRPr="00007AD9" w:rsidRDefault="00007AD9" w:rsidP="00007AD9">
      <w:pPr>
        <w:spacing w:after="0" w:line="240" w:lineRule="auto"/>
        <w:rPr>
          <w:rFonts w:ascii="Times New Roman" w:eastAsia="Times New Roman" w:hAnsi="Times New Roman" w:cs="Times New Roman"/>
          <w:sz w:val="24"/>
          <w:szCs w:val="24"/>
          <w:lang w:eastAsia="ru-RU"/>
        </w:rPr>
      </w:pPr>
      <w:r w:rsidRPr="00007AD9">
        <w:rPr>
          <w:rFonts w:ascii="Times New Roman" w:eastAsia="Times New Roman" w:hAnsi="Times New Roman" w:cs="Times New Roman"/>
          <w:sz w:val="24"/>
          <w:szCs w:val="24"/>
          <w:lang w:eastAsia="ru-RU"/>
        </w:rPr>
        <w:t>- свыше 10% – паралич дыхательных центров и смерть.</w:t>
      </w:r>
    </w:p>
    <w:p w:rsidR="0064271E" w:rsidRDefault="0064271E">
      <w:bookmarkStart w:id="0" w:name="_GoBack"/>
      <w:bookmarkEnd w:id="0"/>
    </w:p>
    <w:sectPr w:rsidR="00642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DD"/>
    <w:rsid w:val="00007AD9"/>
    <w:rsid w:val="0064271E"/>
    <w:rsid w:val="007B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294A0-ADFD-448E-9E21-9D9C5FBD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300819">
      <w:bodyDiv w:val="1"/>
      <w:marLeft w:val="0"/>
      <w:marRight w:val="0"/>
      <w:marTop w:val="0"/>
      <w:marBottom w:val="0"/>
      <w:divBdr>
        <w:top w:val="none" w:sz="0" w:space="0" w:color="auto"/>
        <w:left w:val="none" w:sz="0" w:space="0" w:color="auto"/>
        <w:bottom w:val="none" w:sz="0" w:space="0" w:color="auto"/>
        <w:right w:val="none" w:sz="0" w:space="0" w:color="auto"/>
      </w:divBdr>
      <w:divsChild>
        <w:div w:id="1725332181">
          <w:marLeft w:val="0"/>
          <w:marRight w:val="0"/>
          <w:marTop w:val="0"/>
          <w:marBottom w:val="0"/>
          <w:divBdr>
            <w:top w:val="single" w:sz="6" w:space="8" w:color="CCCCCC"/>
            <w:left w:val="single" w:sz="6" w:space="8" w:color="CCCCCC"/>
            <w:bottom w:val="single" w:sz="6" w:space="8" w:color="CCCCCC"/>
            <w:right w:val="single" w:sz="6" w:space="8" w:color="CCCCCC"/>
          </w:divBdr>
          <w:divsChild>
            <w:div w:id="1504734632">
              <w:marLeft w:val="0"/>
              <w:marRight w:val="0"/>
              <w:marTop w:val="0"/>
              <w:marBottom w:val="0"/>
              <w:divBdr>
                <w:top w:val="none" w:sz="0" w:space="0" w:color="auto"/>
                <w:left w:val="none" w:sz="0" w:space="0" w:color="auto"/>
                <w:bottom w:val="none" w:sz="0" w:space="0" w:color="auto"/>
                <w:right w:val="none" w:sz="0" w:space="0" w:color="auto"/>
              </w:divBdr>
              <w:divsChild>
                <w:div w:id="2140804452">
                  <w:marLeft w:val="0"/>
                  <w:marRight w:val="0"/>
                  <w:marTop w:val="0"/>
                  <w:marBottom w:val="0"/>
                  <w:divBdr>
                    <w:top w:val="none" w:sz="0" w:space="0" w:color="auto"/>
                    <w:left w:val="none" w:sz="0" w:space="0" w:color="auto"/>
                    <w:bottom w:val="none" w:sz="0" w:space="0" w:color="auto"/>
                    <w:right w:val="none" w:sz="0" w:space="0" w:color="auto"/>
                  </w:divBdr>
                </w:div>
                <w:div w:id="505049831">
                  <w:marLeft w:val="0"/>
                  <w:marRight w:val="0"/>
                  <w:marTop w:val="0"/>
                  <w:marBottom w:val="0"/>
                  <w:divBdr>
                    <w:top w:val="none" w:sz="0" w:space="0" w:color="auto"/>
                    <w:left w:val="none" w:sz="0" w:space="0" w:color="auto"/>
                    <w:bottom w:val="none" w:sz="0" w:space="0" w:color="auto"/>
                    <w:right w:val="none" w:sz="0" w:space="0" w:color="auto"/>
                  </w:divBdr>
                </w:div>
                <w:div w:id="1117678293">
                  <w:marLeft w:val="0"/>
                  <w:marRight w:val="0"/>
                  <w:marTop w:val="0"/>
                  <w:marBottom w:val="0"/>
                  <w:divBdr>
                    <w:top w:val="none" w:sz="0" w:space="0" w:color="auto"/>
                    <w:left w:val="none" w:sz="0" w:space="0" w:color="auto"/>
                    <w:bottom w:val="none" w:sz="0" w:space="0" w:color="auto"/>
                    <w:right w:val="none" w:sz="0" w:space="0" w:color="auto"/>
                  </w:divBdr>
                </w:div>
                <w:div w:id="483933368">
                  <w:marLeft w:val="0"/>
                  <w:marRight w:val="0"/>
                  <w:marTop w:val="0"/>
                  <w:marBottom w:val="0"/>
                  <w:divBdr>
                    <w:top w:val="none" w:sz="0" w:space="0" w:color="auto"/>
                    <w:left w:val="none" w:sz="0" w:space="0" w:color="auto"/>
                    <w:bottom w:val="none" w:sz="0" w:space="0" w:color="auto"/>
                    <w:right w:val="none" w:sz="0" w:space="0" w:color="auto"/>
                  </w:divBdr>
                </w:div>
                <w:div w:id="150216000">
                  <w:marLeft w:val="0"/>
                  <w:marRight w:val="0"/>
                  <w:marTop w:val="0"/>
                  <w:marBottom w:val="0"/>
                  <w:divBdr>
                    <w:top w:val="none" w:sz="0" w:space="0" w:color="auto"/>
                    <w:left w:val="none" w:sz="0" w:space="0" w:color="auto"/>
                    <w:bottom w:val="none" w:sz="0" w:space="0" w:color="auto"/>
                    <w:right w:val="none" w:sz="0" w:space="0" w:color="auto"/>
                  </w:divBdr>
                </w:div>
                <w:div w:id="1056584249">
                  <w:marLeft w:val="0"/>
                  <w:marRight w:val="0"/>
                  <w:marTop w:val="0"/>
                  <w:marBottom w:val="0"/>
                  <w:divBdr>
                    <w:top w:val="none" w:sz="0" w:space="0" w:color="auto"/>
                    <w:left w:val="none" w:sz="0" w:space="0" w:color="auto"/>
                    <w:bottom w:val="none" w:sz="0" w:space="0" w:color="auto"/>
                    <w:right w:val="none" w:sz="0" w:space="0" w:color="auto"/>
                  </w:divBdr>
                </w:div>
                <w:div w:id="1106851158">
                  <w:marLeft w:val="0"/>
                  <w:marRight w:val="0"/>
                  <w:marTop w:val="0"/>
                  <w:marBottom w:val="0"/>
                  <w:divBdr>
                    <w:top w:val="none" w:sz="0" w:space="0" w:color="auto"/>
                    <w:left w:val="none" w:sz="0" w:space="0" w:color="auto"/>
                    <w:bottom w:val="none" w:sz="0" w:space="0" w:color="auto"/>
                    <w:right w:val="none" w:sz="0" w:space="0" w:color="auto"/>
                  </w:divBdr>
                </w:div>
                <w:div w:id="906453670">
                  <w:marLeft w:val="0"/>
                  <w:marRight w:val="0"/>
                  <w:marTop w:val="0"/>
                  <w:marBottom w:val="0"/>
                  <w:divBdr>
                    <w:top w:val="none" w:sz="0" w:space="0" w:color="auto"/>
                    <w:left w:val="none" w:sz="0" w:space="0" w:color="auto"/>
                    <w:bottom w:val="none" w:sz="0" w:space="0" w:color="auto"/>
                    <w:right w:val="none" w:sz="0" w:space="0" w:color="auto"/>
                  </w:divBdr>
                </w:div>
                <w:div w:id="513760801">
                  <w:marLeft w:val="0"/>
                  <w:marRight w:val="0"/>
                  <w:marTop w:val="0"/>
                  <w:marBottom w:val="0"/>
                  <w:divBdr>
                    <w:top w:val="none" w:sz="0" w:space="0" w:color="auto"/>
                    <w:left w:val="none" w:sz="0" w:space="0" w:color="auto"/>
                    <w:bottom w:val="none" w:sz="0" w:space="0" w:color="auto"/>
                    <w:right w:val="none" w:sz="0" w:space="0" w:color="auto"/>
                  </w:divBdr>
                </w:div>
                <w:div w:id="700403870">
                  <w:marLeft w:val="0"/>
                  <w:marRight w:val="0"/>
                  <w:marTop w:val="0"/>
                  <w:marBottom w:val="0"/>
                  <w:divBdr>
                    <w:top w:val="none" w:sz="0" w:space="0" w:color="auto"/>
                    <w:left w:val="none" w:sz="0" w:space="0" w:color="auto"/>
                    <w:bottom w:val="none" w:sz="0" w:space="0" w:color="auto"/>
                    <w:right w:val="none" w:sz="0" w:space="0" w:color="auto"/>
                  </w:divBdr>
                </w:div>
                <w:div w:id="1431196088">
                  <w:marLeft w:val="0"/>
                  <w:marRight w:val="0"/>
                  <w:marTop w:val="0"/>
                  <w:marBottom w:val="0"/>
                  <w:divBdr>
                    <w:top w:val="none" w:sz="0" w:space="0" w:color="auto"/>
                    <w:left w:val="none" w:sz="0" w:space="0" w:color="auto"/>
                    <w:bottom w:val="none" w:sz="0" w:space="0" w:color="auto"/>
                    <w:right w:val="none" w:sz="0" w:space="0" w:color="auto"/>
                  </w:divBdr>
                </w:div>
                <w:div w:id="762992339">
                  <w:marLeft w:val="0"/>
                  <w:marRight w:val="0"/>
                  <w:marTop w:val="0"/>
                  <w:marBottom w:val="0"/>
                  <w:divBdr>
                    <w:top w:val="none" w:sz="0" w:space="0" w:color="auto"/>
                    <w:left w:val="none" w:sz="0" w:space="0" w:color="auto"/>
                    <w:bottom w:val="none" w:sz="0" w:space="0" w:color="auto"/>
                    <w:right w:val="none" w:sz="0" w:space="0" w:color="auto"/>
                  </w:divBdr>
                </w:div>
                <w:div w:id="1839616687">
                  <w:marLeft w:val="0"/>
                  <w:marRight w:val="0"/>
                  <w:marTop w:val="0"/>
                  <w:marBottom w:val="0"/>
                  <w:divBdr>
                    <w:top w:val="none" w:sz="0" w:space="0" w:color="auto"/>
                    <w:left w:val="none" w:sz="0" w:space="0" w:color="auto"/>
                    <w:bottom w:val="none" w:sz="0" w:space="0" w:color="auto"/>
                    <w:right w:val="none" w:sz="0" w:space="0" w:color="auto"/>
                  </w:divBdr>
                </w:div>
                <w:div w:id="607472557">
                  <w:marLeft w:val="0"/>
                  <w:marRight w:val="0"/>
                  <w:marTop w:val="0"/>
                  <w:marBottom w:val="0"/>
                  <w:divBdr>
                    <w:top w:val="none" w:sz="0" w:space="0" w:color="auto"/>
                    <w:left w:val="none" w:sz="0" w:space="0" w:color="auto"/>
                    <w:bottom w:val="none" w:sz="0" w:space="0" w:color="auto"/>
                    <w:right w:val="none" w:sz="0" w:space="0" w:color="auto"/>
                  </w:divBdr>
                </w:div>
                <w:div w:id="1488204108">
                  <w:marLeft w:val="0"/>
                  <w:marRight w:val="0"/>
                  <w:marTop w:val="0"/>
                  <w:marBottom w:val="0"/>
                  <w:divBdr>
                    <w:top w:val="none" w:sz="0" w:space="0" w:color="auto"/>
                    <w:left w:val="none" w:sz="0" w:space="0" w:color="auto"/>
                    <w:bottom w:val="none" w:sz="0" w:space="0" w:color="auto"/>
                    <w:right w:val="none" w:sz="0" w:space="0" w:color="auto"/>
                  </w:divBdr>
                </w:div>
                <w:div w:id="1184436602">
                  <w:marLeft w:val="0"/>
                  <w:marRight w:val="0"/>
                  <w:marTop w:val="0"/>
                  <w:marBottom w:val="0"/>
                  <w:divBdr>
                    <w:top w:val="none" w:sz="0" w:space="0" w:color="auto"/>
                    <w:left w:val="none" w:sz="0" w:space="0" w:color="auto"/>
                    <w:bottom w:val="none" w:sz="0" w:space="0" w:color="auto"/>
                    <w:right w:val="none" w:sz="0" w:space="0" w:color="auto"/>
                  </w:divBdr>
                </w:div>
                <w:div w:id="303629701">
                  <w:marLeft w:val="0"/>
                  <w:marRight w:val="0"/>
                  <w:marTop w:val="0"/>
                  <w:marBottom w:val="0"/>
                  <w:divBdr>
                    <w:top w:val="none" w:sz="0" w:space="0" w:color="auto"/>
                    <w:left w:val="none" w:sz="0" w:space="0" w:color="auto"/>
                    <w:bottom w:val="none" w:sz="0" w:space="0" w:color="auto"/>
                    <w:right w:val="none" w:sz="0" w:space="0" w:color="auto"/>
                  </w:divBdr>
                </w:div>
                <w:div w:id="1336420026">
                  <w:marLeft w:val="0"/>
                  <w:marRight w:val="0"/>
                  <w:marTop w:val="0"/>
                  <w:marBottom w:val="0"/>
                  <w:divBdr>
                    <w:top w:val="none" w:sz="0" w:space="0" w:color="auto"/>
                    <w:left w:val="none" w:sz="0" w:space="0" w:color="auto"/>
                    <w:bottom w:val="none" w:sz="0" w:space="0" w:color="auto"/>
                    <w:right w:val="none" w:sz="0" w:space="0" w:color="auto"/>
                  </w:divBdr>
                </w:div>
                <w:div w:id="947079301">
                  <w:marLeft w:val="0"/>
                  <w:marRight w:val="0"/>
                  <w:marTop w:val="0"/>
                  <w:marBottom w:val="0"/>
                  <w:divBdr>
                    <w:top w:val="none" w:sz="0" w:space="0" w:color="auto"/>
                    <w:left w:val="none" w:sz="0" w:space="0" w:color="auto"/>
                    <w:bottom w:val="none" w:sz="0" w:space="0" w:color="auto"/>
                    <w:right w:val="none" w:sz="0" w:space="0" w:color="auto"/>
                  </w:divBdr>
                </w:div>
                <w:div w:id="878131187">
                  <w:marLeft w:val="0"/>
                  <w:marRight w:val="0"/>
                  <w:marTop w:val="0"/>
                  <w:marBottom w:val="0"/>
                  <w:divBdr>
                    <w:top w:val="none" w:sz="0" w:space="0" w:color="auto"/>
                    <w:left w:val="none" w:sz="0" w:space="0" w:color="auto"/>
                    <w:bottom w:val="none" w:sz="0" w:space="0" w:color="auto"/>
                    <w:right w:val="none" w:sz="0" w:space="0" w:color="auto"/>
                  </w:divBdr>
                </w:div>
                <w:div w:id="1993756528">
                  <w:marLeft w:val="0"/>
                  <w:marRight w:val="0"/>
                  <w:marTop w:val="0"/>
                  <w:marBottom w:val="0"/>
                  <w:divBdr>
                    <w:top w:val="none" w:sz="0" w:space="0" w:color="auto"/>
                    <w:left w:val="none" w:sz="0" w:space="0" w:color="auto"/>
                    <w:bottom w:val="none" w:sz="0" w:space="0" w:color="auto"/>
                    <w:right w:val="none" w:sz="0" w:space="0" w:color="auto"/>
                  </w:divBdr>
                </w:div>
                <w:div w:id="505749318">
                  <w:marLeft w:val="0"/>
                  <w:marRight w:val="0"/>
                  <w:marTop w:val="0"/>
                  <w:marBottom w:val="0"/>
                  <w:divBdr>
                    <w:top w:val="none" w:sz="0" w:space="0" w:color="auto"/>
                    <w:left w:val="none" w:sz="0" w:space="0" w:color="auto"/>
                    <w:bottom w:val="none" w:sz="0" w:space="0" w:color="auto"/>
                    <w:right w:val="none" w:sz="0" w:space="0" w:color="auto"/>
                  </w:divBdr>
                </w:div>
                <w:div w:id="1071926056">
                  <w:marLeft w:val="0"/>
                  <w:marRight w:val="0"/>
                  <w:marTop w:val="0"/>
                  <w:marBottom w:val="0"/>
                  <w:divBdr>
                    <w:top w:val="none" w:sz="0" w:space="0" w:color="auto"/>
                    <w:left w:val="none" w:sz="0" w:space="0" w:color="auto"/>
                    <w:bottom w:val="none" w:sz="0" w:space="0" w:color="auto"/>
                    <w:right w:val="none" w:sz="0" w:space="0" w:color="auto"/>
                  </w:divBdr>
                </w:div>
                <w:div w:id="1824350765">
                  <w:marLeft w:val="0"/>
                  <w:marRight w:val="0"/>
                  <w:marTop w:val="0"/>
                  <w:marBottom w:val="0"/>
                  <w:divBdr>
                    <w:top w:val="none" w:sz="0" w:space="0" w:color="auto"/>
                    <w:left w:val="none" w:sz="0" w:space="0" w:color="auto"/>
                    <w:bottom w:val="none" w:sz="0" w:space="0" w:color="auto"/>
                    <w:right w:val="none" w:sz="0" w:space="0" w:color="auto"/>
                  </w:divBdr>
                </w:div>
                <w:div w:id="69547575">
                  <w:marLeft w:val="0"/>
                  <w:marRight w:val="0"/>
                  <w:marTop w:val="0"/>
                  <w:marBottom w:val="0"/>
                  <w:divBdr>
                    <w:top w:val="none" w:sz="0" w:space="0" w:color="auto"/>
                    <w:left w:val="none" w:sz="0" w:space="0" w:color="auto"/>
                    <w:bottom w:val="none" w:sz="0" w:space="0" w:color="auto"/>
                    <w:right w:val="none" w:sz="0" w:space="0" w:color="auto"/>
                  </w:divBdr>
                </w:div>
                <w:div w:id="2012179518">
                  <w:marLeft w:val="0"/>
                  <w:marRight w:val="0"/>
                  <w:marTop w:val="0"/>
                  <w:marBottom w:val="0"/>
                  <w:divBdr>
                    <w:top w:val="none" w:sz="0" w:space="0" w:color="auto"/>
                    <w:left w:val="none" w:sz="0" w:space="0" w:color="auto"/>
                    <w:bottom w:val="none" w:sz="0" w:space="0" w:color="auto"/>
                    <w:right w:val="none" w:sz="0" w:space="0" w:color="auto"/>
                  </w:divBdr>
                </w:div>
                <w:div w:id="908882205">
                  <w:marLeft w:val="0"/>
                  <w:marRight w:val="0"/>
                  <w:marTop w:val="0"/>
                  <w:marBottom w:val="0"/>
                  <w:divBdr>
                    <w:top w:val="none" w:sz="0" w:space="0" w:color="auto"/>
                    <w:left w:val="none" w:sz="0" w:space="0" w:color="auto"/>
                    <w:bottom w:val="none" w:sz="0" w:space="0" w:color="auto"/>
                    <w:right w:val="none" w:sz="0" w:space="0" w:color="auto"/>
                  </w:divBdr>
                </w:div>
                <w:div w:id="329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Company>Rusal</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Kudrin Oleg</dc:creator>
  <cp:keywords/>
  <dc:description/>
  <cp:lastModifiedBy>Kudrin Oleg</cp:lastModifiedBy>
  <cp:revision>2</cp:revision>
  <dcterms:created xsi:type="dcterms:W3CDTF">2022-06-16T03:04:00Z</dcterms:created>
  <dcterms:modified xsi:type="dcterms:W3CDTF">2022-06-16T03:04:00Z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1900412360</vt:i4>
  </property>
  <property fmtid="{D5CDD505-2E9C-101B-9397-08002B2CF9AE}" pid="3" name="_NewReviewCycle">
    <vt:lpwstr/>
  </property>
  <property fmtid="{D5CDD505-2E9C-101B-9397-08002B2CF9AE}" pid="4" name="_EmailSubject">
    <vt:lpwstr>ЧП Каменск-Уральский Свердловская обл </vt:lpwstr>
  </property>
  <property fmtid="{D5CDD505-2E9C-101B-9397-08002B2CF9AE}" pid="5" name="_AuthorEmail">
    <vt:lpwstr>Oleg.Kudrin@iso-serv.com</vt:lpwstr>
  </property>
  <property fmtid="{D5CDD505-2E9C-101B-9397-08002B2CF9AE}" pid="6" name="_AuthorEmailDisplayName">
    <vt:lpwstr>Kudrin Oleg</vt:lpwstr>
  </property>
</Properties>
</file>